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4E" w:rsidRDefault="00273F5D" w:rsidP="0089144E">
      <w:pPr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4E" w:rsidRDefault="0089144E" w:rsidP="0089144E"/>
    <w:p w:rsidR="0089144E" w:rsidRPr="00A32773" w:rsidRDefault="0089144E" w:rsidP="0089144E">
      <w:pPr>
        <w:pStyle w:val="a4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89144E" w:rsidRPr="00A32773" w:rsidRDefault="0089144E" w:rsidP="0089144E">
      <w:pPr>
        <w:pStyle w:val="a4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89144E" w:rsidRPr="00A32773" w:rsidRDefault="0089144E" w:rsidP="0089144E">
      <w:pPr>
        <w:pStyle w:val="a4"/>
        <w:spacing w:line="360" w:lineRule="exact"/>
        <w:jc w:val="center"/>
        <w:rPr>
          <w:sz w:val="28"/>
          <w:szCs w:val="28"/>
        </w:rPr>
      </w:pPr>
    </w:p>
    <w:p w:rsidR="0089144E" w:rsidRPr="00A32773" w:rsidRDefault="0089144E" w:rsidP="0089144E">
      <w:pPr>
        <w:pStyle w:val="a4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89144E" w:rsidRPr="00A32773" w:rsidRDefault="0089144E" w:rsidP="0089144E">
      <w:pPr>
        <w:pStyle w:val="a4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2235"/>
        <w:gridCol w:w="4819"/>
        <w:gridCol w:w="2516"/>
      </w:tblGrid>
      <w:tr w:rsidR="0089144E" w:rsidTr="00273F5D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89144E" w:rsidRDefault="0089144E" w:rsidP="006C55C8">
            <w:pPr>
              <w:pStyle w:val="a4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89144E" w:rsidRDefault="0089144E" w:rsidP="006C55C8">
            <w:pPr>
              <w:pStyle w:val="a4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9144E" w:rsidRDefault="0089144E" w:rsidP="006C55C8">
            <w:pPr>
              <w:pStyle w:val="a4"/>
              <w:jc w:val="center"/>
            </w:pPr>
            <w:r>
              <w:t>32/235</w:t>
            </w:r>
          </w:p>
        </w:tc>
      </w:tr>
    </w:tbl>
    <w:p w:rsidR="0089144E" w:rsidRPr="00D42105" w:rsidRDefault="0089144E" w:rsidP="0089144E">
      <w:pPr>
        <w:pStyle w:val="a4"/>
        <w:jc w:val="center"/>
        <w:rPr>
          <w:szCs w:val="28"/>
        </w:rPr>
      </w:pPr>
      <w:r>
        <w:rPr>
          <w:szCs w:val="28"/>
        </w:rPr>
        <w:t>пгт Тужа</w:t>
      </w:r>
    </w:p>
    <w:p w:rsidR="0089144E" w:rsidRDefault="0089144E" w:rsidP="0089144E">
      <w:pPr>
        <w:jc w:val="center"/>
        <w:rPr>
          <w:b/>
          <w:sz w:val="28"/>
          <w:szCs w:val="28"/>
        </w:rPr>
      </w:pPr>
    </w:p>
    <w:p w:rsidR="0089144E" w:rsidRPr="0036740C" w:rsidRDefault="0089144E" w:rsidP="00273F5D">
      <w:pPr>
        <w:jc w:val="center"/>
        <w:rPr>
          <w:b/>
          <w:sz w:val="28"/>
          <w:szCs w:val="28"/>
        </w:rPr>
      </w:pPr>
      <w:r w:rsidRPr="0036740C">
        <w:rPr>
          <w:b/>
          <w:sz w:val="28"/>
          <w:szCs w:val="28"/>
        </w:rPr>
        <w:t xml:space="preserve">О внесении изменений в решение Тужинской районной Думы от </w:t>
      </w:r>
      <w:r>
        <w:rPr>
          <w:b/>
          <w:sz w:val="28"/>
          <w:szCs w:val="28"/>
        </w:rPr>
        <w:t>14</w:t>
      </w:r>
      <w:r w:rsidRPr="0036740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36740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1 №10/6</w:t>
      </w:r>
      <w:r w:rsidRPr="0036740C">
        <w:rPr>
          <w:b/>
          <w:sz w:val="28"/>
          <w:szCs w:val="28"/>
        </w:rPr>
        <w:t>5 «О структуре администрации Тужинского муниципального района»</w:t>
      </w:r>
    </w:p>
    <w:p w:rsidR="0089144E" w:rsidRPr="0036740C" w:rsidRDefault="0089144E" w:rsidP="00273F5D">
      <w:pPr>
        <w:rPr>
          <w:b/>
          <w:sz w:val="28"/>
          <w:szCs w:val="28"/>
        </w:rPr>
      </w:pPr>
    </w:p>
    <w:p w:rsidR="0089144E" w:rsidRPr="0036740C" w:rsidRDefault="0089144E" w:rsidP="00273F5D">
      <w:pPr>
        <w:spacing w:line="360" w:lineRule="auto"/>
        <w:jc w:val="both"/>
        <w:rPr>
          <w:sz w:val="28"/>
          <w:szCs w:val="28"/>
        </w:rPr>
      </w:pPr>
      <w:r w:rsidRPr="0036740C">
        <w:rPr>
          <w:sz w:val="28"/>
          <w:szCs w:val="28"/>
        </w:rPr>
        <w:t>В соответствии с частью 8 статьи 37 Федерального закона от 06.10.2003 № 131-ФЗ «Об общих принципах организации  местного самоуправления в Российской Федерации», на основании пункта 8 части 2 статьи 21 Устава Тужинского района районная Дума РЕШИЛА:</w:t>
      </w:r>
    </w:p>
    <w:p w:rsidR="0089144E" w:rsidRDefault="0089144E" w:rsidP="00273F5D">
      <w:pPr>
        <w:spacing w:line="360" w:lineRule="auto"/>
        <w:jc w:val="both"/>
        <w:rPr>
          <w:sz w:val="28"/>
          <w:szCs w:val="28"/>
        </w:rPr>
      </w:pPr>
      <w:r w:rsidRPr="00534464">
        <w:rPr>
          <w:sz w:val="28"/>
          <w:szCs w:val="28"/>
        </w:rPr>
        <w:t>1. Внести изменения  в решение Тужинской районн</w:t>
      </w:r>
      <w:r>
        <w:rPr>
          <w:sz w:val="28"/>
          <w:szCs w:val="28"/>
        </w:rPr>
        <w:t>ой Думы от 14.10.2011 №10/65 «О  структуре администрации Тужинского муниципального района»</w:t>
      </w:r>
      <w:r w:rsidRPr="00534464">
        <w:rPr>
          <w:sz w:val="28"/>
          <w:szCs w:val="28"/>
        </w:rPr>
        <w:t xml:space="preserve"> (с изменениями, внесенными решени</w:t>
      </w:r>
      <w:r>
        <w:rPr>
          <w:sz w:val="28"/>
          <w:szCs w:val="28"/>
        </w:rPr>
        <w:t>ями</w:t>
      </w:r>
      <w:r w:rsidRPr="00534464">
        <w:rPr>
          <w:sz w:val="28"/>
          <w:szCs w:val="28"/>
        </w:rPr>
        <w:t xml:space="preserve"> Тужинской районно</w:t>
      </w:r>
      <w:r>
        <w:rPr>
          <w:sz w:val="28"/>
          <w:szCs w:val="28"/>
        </w:rPr>
        <w:t>й Думы от 07.11.2012 №22/165 «О внесении изменений в решение Тужинской районной Думы от 14.10.2011 №10/65 «О структуре администрации Тужинского муниципального района», от 27.07.2012 №19/137 «О внесении изменений в решение Тужинской районной Думы от 14.10.2011 №10/65 «О структуре администрации Тужинского муниципального района»), утвердив структуру администрации в новой редакции согласно приложению.</w:t>
      </w:r>
    </w:p>
    <w:p w:rsidR="0089144E" w:rsidRDefault="0089144E" w:rsidP="00273F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Главе администрации Тужинского района Видякиной Е.В. привести штатное расписание в соответствие с настоящим решением.</w:t>
      </w:r>
    </w:p>
    <w:p w:rsidR="0089144E" w:rsidRDefault="0089144E" w:rsidP="00273F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главу района Трушкову Л.А.</w:t>
      </w:r>
    </w:p>
    <w:p w:rsidR="0089144E" w:rsidRDefault="0089144E" w:rsidP="00273F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подписания.</w:t>
      </w:r>
    </w:p>
    <w:p w:rsidR="0089144E" w:rsidRDefault="0089144E" w:rsidP="00273F5D">
      <w:pPr>
        <w:jc w:val="both"/>
        <w:rPr>
          <w:sz w:val="28"/>
          <w:szCs w:val="28"/>
        </w:rPr>
      </w:pPr>
    </w:p>
    <w:p w:rsidR="0089144E" w:rsidRPr="0089144E" w:rsidRDefault="0089144E" w:rsidP="00273F5D">
      <w:pPr>
        <w:jc w:val="both"/>
        <w:rPr>
          <w:sz w:val="28"/>
          <w:szCs w:val="28"/>
        </w:rPr>
        <w:sectPr w:rsidR="0089144E" w:rsidRPr="0089144E" w:rsidSect="00273F5D">
          <w:pgSz w:w="11906" w:h="16838"/>
          <w:pgMar w:top="238" w:right="849" w:bottom="346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</w:t>
      </w:r>
      <w:r w:rsidR="00273F5D">
        <w:rPr>
          <w:sz w:val="28"/>
          <w:szCs w:val="28"/>
        </w:rPr>
        <w:t>ва Тужинского района</w:t>
      </w:r>
      <w:r w:rsidR="00273F5D">
        <w:rPr>
          <w:sz w:val="28"/>
          <w:szCs w:val="28"/>
        </w:rPr>
        <w:tab/>
      </w:r>
      <w:r w:rsidR="00273F5D">
        <w:rPr>
          <w:sz w:val="28"/>
          <w:szCs w:val="28"/>
        </w:rPr>
        <w:tab/>
      </w:r>
      <w:r w:rsidR="00273F5D">
        <w:rPr>
          <w:sz w:val="28"/>
          <w:szCs w:val="28"/>
        </w:rPr>
        <w:tab/>
      </w:r>
      <w:r w:rsidR="00273F5D">
        <w:rPr>
          <w:sz w:val="28"/>
          <w:szCs w:val="28"/>
        </w:rPr>
        <w:tab/>
      </w:r>
      <w:r w:rsidR="00273F5D">
        <w:rPr>
          <w:sz w:val="28"/>
          <w:szCs w:val="28"/>
        </w:rPr>
        <w:tab/>
      </w:r>
      <w:r w:rsidR="00273F5D">
        <w:rPr>
          <w:sz w:val="28"/>
          <w:szCs w:val="28"/>
          <w:lang w:val="en-US"/>
        </w:rPr>
        <w:tab/>
      </w:r>
      <w:r w:rsidR="00273F5D">
        <w:rPr>
          <w:sz w:val="28"/>
          <w:szCs w:val="28"/>
        </w:rPr>
        <w:tab/>
      </w:r>
      <w:r>
        <w:rPr>
          <w:sz w:val="28"/>
          <w:szCs w:val="28"/>
        </w:rPr>
        <w:t>Л.А. Трушкова</w:t>
      </w:r>
    </w:p>
    <w:p w:rsidR="0089144E" w:rsidRDefault="0089144E"/>
    <w:tbl>
      <w:tblPr>
        <w:tblW w:w="0" w:type="auto"/>
        <w:tblInd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2"/>
      </w:tblGrid>
      <w:tr w:rsidR="00A71C5F" w:rsidRPr="0000589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117B6" w:rsidRDefault="00A117B6" w:rsidP="00A117B6">
            <w:pPr>
              <w:jc w:val="right"/>
            </w:pPr>
            <w:r>
              <w:t>Приложение</w:t>
            </w:r>
          </w:p>
          <w:p w:rsidR="00A71C5F" w:rsidRDefault="00A71C5F">
            <w:r>
              <w:t>УТВЕРЖДЕНА</w:t>
            </w:r>
          </w:p>
          <w:p w:rsidR="00A71C5F" w:rsidRDefault="00A71C5F">
            <w:r>
              <w:t>решением Тужинской</w:t>
            </w:r>
          </w:p>
          <w:p w:rsidR="00A71C5F" w:rsidRDefault="00A71C5F">
            <w:r>
              <w:t>районной Думы</w:t>
            </w:r>
          </w:p>
          <w:p w:rsidR="00A71C5F" w:rsidRPr="00005893" w:rsidRDefault="0094168A">
            <w:pPr>
              <w:rPr>
                <w:u w:val="single"/>
              </w:rPr>
            </w:pPr>
            <w:r>
              <w:t>от</w:t>
            </w:r>
            <w:r>
              <w:rPr>
                <w:u w:val="single"/>
              </w:rPr>
              <w:t xml:space="preserve"> 30.08.2013</w:t>
            </w:r>
            <w:r w:rsidR="00CF4A52">
              <w:rPr>
                <w:u w:val="single"/>
              </w:rPr>
              <w:t>__</w:t>
            </w:r>
            <w:r w:rsidR="00A71C5F">
              <w:t>№</w:t>
            </w:r>
            <w:r>
              <w:t xml:space="preserve"> </w:t>
            </w:r>
            <w:r w:rsidRPr="006F3AF5">
              <w:rPr>
                <w:u w:val="words"/>
              </w:rPr>
              <w:t>32/235</w:t>
            </w:r>
            <w:r w:rsidR="00CF4A52" w:rsidRPr="006F3AF5">
              <w:rPr>
                <w:u w:val="words"/>
              </w:rPr>
              <w:t>______</w:t>
            </w:r>
            <w:r w:rsidR="004146B5" w:rsidRPr="006F3AF5">
              <w:rPr>
                <w:u w:val="words"/>
              </w:rPr>
              <w:t>__</w:t>
            </w:r>
          </w:p>
        </w:tc>
      </w:tr>
    </w:tbl>
    <w:p w:rsidR="00A71C5F" w:rsidRDefault="00A71C5F" w:rsidP="00A71C5F">
      <w:pPr>
        <w:ind w:right="458"/>
        <w:jc w:val="right"/>
      </w:pPr>
    </w:p>
    <w:p w:rsidR="00A71C5F" w:rsidRDefault="00A71C5F" w:rsidP="00A71C5F">
      <w:pPr>
        <w:ind w:right="458"/>
        <w:jc w:val="center"/>
        <w:rPr>
          <w:b/>
        </w:rPr>
      </w:pPr>
      <w:r>
        <w:rPr>
          <w:b/>
        </w:rPr>
        <w:t>СТРУКТУРА</w:t>
      </w:r>
    </w:p>
    <w:p w:rsidR="00A71C5F" w:rsidRDefault="00A71C5F" w:rsidP="00A71C5F">
      <w:pPr>
        <w:ind w:right="458"/>
        <w:jc w:val="center"/>
        <w:rPr>
          <w:b/>
        </w:rPr>
      </w:pPr>
      <w:r>
        <w:rPr>
          <w:b/>
        </w:rPr>
        <w:t>администрации Тужинского муниципального района</w:t>
      </w:r>
    </w:p>
    <w:p w:rsidR="007B5D01" w:rsidRPr="00A117B6" w:rsidRDefault="00A71C5F">
      <w:pPr>
        <w:rPr>
          <w:sz w:val="20"/>
          <w:szCs w:val="20"/>
        </w:rPr>
      </w:pPr>
      <w:r>
        <w:rPr>
          <w:sz w:val="20"/>
          <w:szCs w:val="20"/>
        </w:rPr>
      </w:r>
      <w:r w:rsidR="001579E7" w:rsidRPr="00F923F3">
        <w:rPr>
          <w:sz w:val="20"/>
          <w:szCs w:val="20"/>
        </w:rPr>
        <w:pict>
          <v:group id="_x0000_s1026" editas="canvas" style="width:819pt;height:441pt;mso-position-horizontal-relative:char;mso-position-vertical-relative:line" coordorigin="2385,1812" coordsize="7280,39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85;top:1812;width:7280;height:3920" o:preferrelative="f">
              <v:fill o:detectmouseclick="t"/>
              <v:path o:extrusionok="t" o:connecttype="none"/>
            </v:shape>
            <v:rect id="_x0000_s1028" style="position:absolute;left:5025;top:1812;width:2080;height:240">
              <v:textbox style="mso-next-textbox:#_x0000_s1028">
                <w:txbxContent>
                  <w:p w:rsidR="00A71C5F" w:rsidRDefault="00A71C5F" w:rsidP="002271DB">
                    <w:pPr>
                      <w:jc w:val="center"/>
                    </w:pPr>
                    <w:r>
                      <w:t>Глава администрации</w:t>
                    </w:r>
                  </w:p>
                </w:txbxContent>
              </v:textbox>
            </v:rect>
            <v:rect id="_x0000_s1029" style="position:absolute;left:2465;top:1812;width:2320;height:240">
              <v:textbox style="mso-next-textbox:#_x0000_s1029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Финансовое управление</w:t>
                    </w:r>
                  </w:p>
                </w:txbxContent>
              </v:textbox>
            </v:rect>
            <v:rect id="_x0000_s1030" style="position:absolute;left:2465;top:2052;width:2320;height:480">
              <v:textbox style="mso-next-textbox:#_x0000_s1030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Начальник управления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Главный специалист </w:t>
                    </w:r>
                    <w:r w:rsidR="00A71C5F">
                      <w:rPr>
                        <w:sz w:val="20"/>
                        <w:szCs w:val="20"/>
                      </w:rPr>
                      <w:t xml:space="preserve">- </w:t>
                    </w:r>
                    <w:r w:rsidR="009E7800">
                      <w:rPr>
                        <w:sz w:val="20"/>
                        <w:szCs w:val="20"/>
                      </w:rPr>
                      <w:t>3</w:t>
                    </w:r>
                    <w:r w:rsidR="00A71C5F">
                      <w:rPr>
                        <w:sz w:val="20"/>
                        <w:szCs w:val="20"/>
                      </w:rPr>
                      <w:t xml:space="preserve"> ед.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Ведущий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3 ед.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 категории </w:t>
                    </w:r>
                  </w:p>
                </w:txbxContent>
              </v:textbox>
            </v:rect>
            <v:rect id="_x0000_s1031" style="position:absolute;left:7265;top:1812;width:2160;height:240">
              <v:textbox style="mso-next-textbox:#_x0000_s1031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Сектор бухгалтерского учета</w:t>
                    </w:r>
                  </w:p>
                </w:txbxContent>
              </v:textbox>
            </v:rect>
            <v:rect id="_x0000_s1032" style="position:absolute;left:7265;top:2052;width:2160;height:320">
              <v:textbox style="mso-next-textbox:#_x0000_s1032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сектором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  <w:r w:rsidR="009E7800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line id="_x0000_s1033" style="position:absolute" from="3105,2932" to="8545,2933"/>
            <v:line id="_x0000_s1034" style="position:absolute;flip:x" from="4785,1892" to="5025,1893">
              <v:stroke endarrow="block"/>
            </v:line>
            <v:line id="_x0000_s1035" style="position:absolute" from="7105,1892" to="7265,1893">
              <v:stroke endarrow="block"/>
            </v:line>
            <v:line id="_x0000_s1036" style="position:absolute" from="5985,2052" to="5986,2932">
              <v:stroke endarrow="block"/>
            </v:line>
            <v:rect id="_x0000_s1037" style="position:absolute;left:2705;top:3012;width:1360;height:480">
              <v:textbox style="mso-next-textbox:#_x0000_s1037">
                <w:txbxContent>
                  <w:p w:rsidR="009B26FC" w:rsidRPr="002A5412" w:rsidRDefault="009B26FC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A5412">
                      <w:rPr>
                        <w:sz w:val="20"/>
                        <w:szCs w:val="20"/>
                      </w:rPr>
                      <w:t>Зам главы администрации</w:t>
                    </w:r>
                    <w:r>
                      <w:rPr>
                        <w:sz w:val="20"/>
                        <w:szCs w:val="20"/>
                      </w:rPr>
                      <w:t xml:space="preserve"> по жизнеобеспечению – начальник отдела жизнеобеспечения</w:t>
                    </w:r>
                  </w:p>
                  <w:p w:rsidR="00A71C5F" w:rsidRPr="009B26FC" w:rsidRDefault="00A71C5F" w:rsidP="002271DB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38" style="position:absolute;left:4225;top:3012;width:1520;height:400">
              <v:textbox style="mso-next-textbox:#_x0000_s1038">
                <w:txbxContent>
                  <w:p w:rsidR="00A71C5F" w:rsidRDefault="009E7800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Зам. главы администрации </w:t>
                    </w:r>
                    <w:r w:rsidR="00A71C5F">
                      <w:rPr>
                        <w:sz w:val="20"/>
                        <w:szCs w:val="20"/>
                      </w:rPr>
                      <w:t>– начальник управления сельского хозяйства</w:t>
                    </w:r>
                  </w:p>
                </w:txbxContent>
              </v:textbox>
            </v:rect>
            <v:rect id="_x0000_s1039" style="position:absolute;left:5985;top:3012;width:1680;height:480">
              <v:textbox style="mso-next-textbox:#_x0000_s1039">
                <w:txbxContent>
                  <w:p w:rsidR="009B26FC" w:rsidRPr="00414FAF" w:rsidRDefault="009B26FC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FAF">
                      <w:rPr>
                        <w:sz w:val="20"/>
                        <w:szCs w:val="20"/>
                      </w:rPr>
                      <w:t xml:space="preserve">Зам. главы администрации </w:t>
                    </w:r>
                    <w:r>
                      <w:rPr>
                        <w:sz w:val="20"/>
                        <w:szCs w:val="20"/>
                      </w:rPr>
                      <w:t xml:space="preserve">по социальным вопросам </w:t>
                    </w:r>
                    <w:r w:rsidRPr="00414FAF">
                      <w:rPr>
                        <w:sz w:val="20"/>
                        <w:szCs w:val="20"/>
                      </w:rPr>
                      <w:t>– начальник отдела социальных отношений</w:t>
                    </w:r>
                  </w:p>
                  <w:p w:rsidR="00A71C5F" w:rsidRPr="009B26FC" w:rsidRDefault="00A71C5F" w:rsidP="002271DB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40" style="position:absolute;left:7745;top:3012;width:1680;height:240">
              <v:textbox style="mso-next-textbox:#_x0000_s1040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Управление делами</w:t>
                    </w:r>
                  </w:p>
                </w:txbxContent>
              </v:textbox>
            </v:rect>
            <v:line id="_x0000_s1041" style="position:absolute" from="4865,3412" to="4866,3652">
              <v:stroke endarrow="block"/>
            </v:line>
            <v:line id="_x0000_s1042" style="position:absolute" from="4865,2932" to="4866,3012">
              <v:stroke endarrow="block"/>
            </v:line>
            <v:line id="_x0000_s1043" style="position:absolute;flip:x" from="6705,2932" to="6706,3012">
              <v:stroke endarrow="block"/>
            </v:line>
            <v:line id="_x0000_s1044" style="position:absolute" from="8545,2932" to="8546,3012">
              <v:stroke endarrow="block"/>
            </v:line>
            <v:rect id="_x0000_s1045" style="position:absolute;left:7745;top:3252;width:1680;height:320">
              <v:textbox style="mso-next-textbox:#_x0000_s1045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Управляющий делами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Ведущий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3 ед.</w:t>
                    </w:r>
                  </w:p>
                  <w:p w:rsidR="00B97F96" w:rsidRDefault="00B97F96" w:rsidP="002271D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48" style="position:absolute;left:7745;top:3732;width:1680;height:240">
              <v:textbox style="mso-next-textbox:#_x0000_s1048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организационной работы</w:t>
                    </w:r>
                  </w:p>
                </w:txbxContent>
              </v:textbox>
            </v:rect>
            <v:rect id="_x0000_s1049" style="position:absolute;left:7745;top:3972;width:1680;height:320">
              <v:textbox style="mso-next-textbox:#_x0000_s1049">
                <w:txbxContent>
                  <w:p w:rsidR="00A71C5F" w:rsidRDefault="00A9554B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Начальник отдела</w:t>
                    </w:r>
                  </w:p>
                  <w:p w:rsidR="00A71C5F" w:rsidRDefault="008B0EB2" w:rsidP="002271DB"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</w:p>
                </w:txbxContent>
              </v:textbox>
            </v:rect>
            <v:rect id="_x0000_s1050" style="position:absolute;left:6145;top:3572;width:1520;height:240">
              <v:textbox style="mso-next-textbox:#_x0000_s1050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социальных отношений</w:t>
                    </w:r>
                  </w:p>
                </w:txbxContent>
              </v:textbox>
            </v:rect>
            <v:rect id="_x0000_s1051" style="position:absolute;left:6145;top:3812;width:1520;height:320">
              <v:textbox style="mso-next-textbox:#_x0000_s1051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Гл</w:t>
                    </w:r>
                    <w:r w:rsidR="008B0EB2">
                      <w:rPr>
                        <w:sz w:val="20"/>
                        <w:szCs w:val="20"/>
                      </w:rPr>
                      <w:t xml:space="preserve">авный </w:t>
                    </w:r>
                    <w:r>
                      <w:rPr>
                        <w:sz w:val="20"/>
                        <w:szCs w:val="20"/>
                      </w:rPr>
                      <w:t>спец</w:t>
                    </w:r>
                    <w:r w:rsidR="008B0EB2">
                      <w:rPr>
                        <w:sz w:val="20"/>
                        <w:szCs w:val="20"/>
                      </w:rPr>
                      <w:t>иалист</w:t>
                    </w:r>
                  </w:p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</w:t>
                    </w:r>
                    <w:r w:rsidR="008B0EB2">
                      <w:rPr>
                        <w:sz w:val="20"/>
                        <w:szCs w:val="20"/>
                      </w:rPr>
                      <w:t>ущий специалист</w:t>
                    </w:r>
                    <w:r>
                      <w:rPr>
                        <w:sz w:val="20"/>
                        <w:szCs w:val="20"/>
                      </w:rPr>
                      <w:t xml:space="preserve"> – 3 ед.</w:t>
                    </w:r>
                  </w:p>
                </w:txbxContent>
              </v:textbox>
            </v:rect>
            <v:rect id="_x0000_s1052" style="position:absolute;left:6145;top:4212;width:1520;height:160">
              <v:textbox style="mso-next-textbox:#_x0000_s1052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Управление образования</w:t>
                    </w:r>
                  </w:p>
                </w:txbxContent>
              </v:textbox>
            </v:rect>
            <v:rect id="_x0000_s1053" style="position:absolute;left:6145;top:4372;width:1520;height:320">
              <v:textbox style="mso-next-textbox:#_x0000_s1053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Начальник управления</w:t>
                    </w:r>
                  </w:p>
                  <w:p w:rsidR="00A71C5F" w:rsidRDefault="008B0EB2" w:rsidP="002271DB"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</w:p>
                </w:txbxContent>
              </v:textbox>
            </v:rect>
            <v:rect id="_x0000_s1054" style="position:absolute;left:6145;top:4772;width:1520;height:160">
              <v:textbox style="mso-next-textbox:#_x0000_s1054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Отдел культуры</w:t>
                    </w:r>
                  </w:p>
                </w:txbxContent>
              </v:textbox>
            </v:rect>
            <v:rect id="_x0000_s1055" style="position:absolute;left:6145;top:4932;width:1520;height:320">
              <v:textbox style="mso-next-textbox:#_x0000_s1055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отделом</w:t>
                    </w:r>
                  </w:p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</w:t>
                    </w:r>
                    <w:r w:rsidR="008B0EB2">
                      <w:rPr>
                        <w:sz w:val="20"/>
                        <w:szCs w:val="20"/>
                      </w:rPr>
                      <w:t xml:space="preserve">иалист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 категории</w:t>
                    </w:r>
                  </w:p>
                </w:txbxContent>
              </v:textbox>
            </v:rect>
            <v:rect id="_x0000_s1056" style="position:absolute;left:2705;top:4132;width:1360;height:400">
              <v:textbox style="mso-next-textbox:#_x0000_s1056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</w:t>
                    </w:r>
                    <w:r w:rsidR="001443FA">
                      <w:rPr>
                        <w:sz w:val="20"/>
                        <w:szCs w:val="20"/>
                      </w:rPr>
                      <w:t xml:space="preserve"> по экономике и прогнозированию</w:t>
                    </w:r>
                  </w:p>
                </w:txbxContent>
              </v:textbox>
            </v:rect>
            <v:rect id="_x0000_s1057" style="position:absolute;left:2705;top:4532;width:1360;height:400">
              <v:textbox style="mso-next-textbox:#_x0000_s1057">
                <w:txbxContent>
                  <w:p w:rsidR="00A71C5F" w:rsidRDefault="00A71C5F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отделом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  <w:r w:rsidR="00A71C5F">
                      <w:rPr>
                        <w:sz w:val="20"/>
                        <w:szCs w:val="20"/>
                      </w:rPr>
                      <w:t xml:space="preserve"> </w:t>
                    </w:r>
                    <w:r w:rsidR="009B577B">
                      <w:rPr>
                        <w:sz w:val="20"/>
                        <w:szCs w:val="20"/>
                      </w:rPr>
                      <w:t xml:space="preserve">- </w:t>
                    </w:r>
                    <w:r w:rsidR="00AF171D"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A71C5F">
                      <w:rPr>
                        <w:sz w:val="20"/>
                        <w:szCs w:val="20"/>
                      </w:rPr>
                      <w:t>ед</w:t>
                    </w:r>
                    <w:r w:rsidR="00624041">
                      <w:rPr>
                        <w:sz w:val="20"/>
                        <w:szCs w:val="20"/>
                      </w:rPr>
                      <w:t>.</w:t>
                    </w:r>
                  </w:p>
                  <w:p w:rsidR="00A71C5F" w:rsidRDefault="008B0EB2" w:rsidP="002271DB">
                    <w:r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sz w:val="20"/>
                        <w:szCs w:val="20"/>
                      </w:rPr>
                      <w:t xml:space="preserve"> категории</w:t>
                    </w:r>
                  </w:p>
                </w:txbxContent>
              </v:textbox>
            </v:rect>
            <v:rect id="_x0000_s1058" style="position:absolute;left:4305;top:3652;width:1360;height:320">
              <v:textbox style="mso-next-textbox:#_x0000_s1058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МКУ Управление сельского хозяйства</w:t>
                    </w:r>
                  </w:p>
                </w:txbxContent>
              </v:textbox>
            </v:rect>
            <v:rect id="_x0000_s1059" style="position:absolute;left:4305;top:3972;width:1360;height:320">
              <v:textbox style="mso-next-textbox:#_x0000_s1059">
                <w:txbxContent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Главный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4 ед.</w:t>
                    </w:r>
                  </w:p>
                </w:txbxContent>
              </v:textbox>
            </v:rect>
            <v:rect id="_x0000_s1060" style="position:absolute;left:2705;top:3572;width:1360;height:160">
              <v:textbox style="mso-next-textbox:#_x0000_s1060">
                <w:txbxContent>
                  <w:p w:rsidR="00A71C5F" w:rsidRDefault="00A71C5F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жизнеобеспечения</w:t>
                    </w:r>
                  </w:p>
                </w:txbxContent>
              </v:textbox>
            </v:rect>
            <v:rect id="_x0000_s1061" style="position:absolute;left:2705;top:3732;width:1360;height:320">
              <v:textbox style="mso-next-textbox:#_x0000_s1061">
                <w:txbxContent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Главный специалист </w:t>
                    </w:r>
                    <w:r w:rsidR="00A71C5F">
                      <w:rPr>
                        <w:sz w:val="20"/>
                        <w:szCs w:val="20"/>
                      </w:rPr>
                      <w:t>– 2 ед.</w:t>
                    </w:r>
                  </w:p>
                  <w:p w:rsidR="00A71C5F" w:rsidRDefault="008B0EB2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Ведущий специалист –</w:t>
                    </w:r>
                    <w:r w:rsidR="00A71C5F">
                      <w:rPr>
                        <w:sz w:val="20"/>
                        <w:szCs w:val="20"/>
                      </w:rPr>
                      <w:t xml:space="preserve"> 2 ед.</w:t>
                    </w:r>
                  </w:p>
                </w:txbxContent>
              </v:textbox>
            </v:rect>
            <v:line id="_x0000_s1062" style="position:absolute" from="3105,2932" to="3106,3012">
              <v:stroke endarrow="block"/>
            </v:line>
            <v:line id="_x0000_s1064" style="position:absolute" from="5905,3332" to="5906,4852"/>
            <v:line id="_x0000_s1065" style="position:absolute;flip:y" from="2545,4372" to="2705,4373">
              <v:stroke endarrow="block"/>
            </v:line>
            <v:line id="_x0000_s1066" style="position:absolute" from="2545,3652" to="2705,3653">
              <v:stroke endarrow="block"/>
            </v:line>
            <v:line id="_x0000_s1068" style="position:absolute;flip:y" from="5905,3732" to="6145,3733">
              <v:stroke endarrow="block"/>
            </v:line>
            <v:line id="_x0000_s1069" style="position:absolute" from="5905,4292" to="6145,4293">
              <v:stroke endarrow="block"/>
            </v:line>
            <v:rect id="_x0000_s1072" style="position:absolute;left:7265;top:2452;width:2160;height:187">
              <v:textbox style="mso-next-textbox:#_x0000_s1072">
                <w:txbxContent>
                  <w:p w:rsidR="00027619" w:rsidRPr="005500F9" w:rsidRDefault="00E339E4" w:rsidP="002271D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500F9">
                      <w:rPr>
                        <w:sz w:val="20"/>
                        <w:szCs w:val="20"/>
                      </w:rPr>
                      <w:t>Сектор специальной</w:t>
                    </w:r>
                    <w:r w:rsidRPr="005500F9">
                      <w:rPr>
                        <w:sz w:val="20"/>
                        <w:szCs w:val="20"/>
                      </w:rPr>
                      <w:tab/>
                      <w:t xml:space="preserve"> работы</w:t>
                    </w:r>
                  </w:p>
                </w:txbxContent>
              </v:textbox>
            </v:rect>
            <v:rect id="_x0000_s1073" style="position:absolute;left:7265;top:2612;width:2160;height:160">
              <v:textbox style="mso-next-textbox:#_x0000_s1073">
                <w:txbxContent>
                  <w:p w:rsidR="00027619" w:rsidRDefault="00027619" w:rsidP="002271D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сектором</w:t>
                    </w:r>
                  </w:p>
                </w:txbxContent>
              </v:textbox>
            </v:rect>
            <v:line id="_x0000_s1075" style="position:absolute;flip:y" from="6945,2052" to="6946,2532"/>
            <v:line id="_x0000_s1076" style="position:absolute" from="6945,2532" to="7265,2533">
              <v:stroke endarrow="block"/>
            </v:line>
            <v:rect id="_x0000_s1077" style="position:absolute;left:7745;top:4932;width:1680;height:160">
              <v:textbox style="mso-next-textbox:#_x0000_s1077">
                <w:txbxContent>
                  <w:p w:rsidR="005B1578" w:rsidRDefault="005B1578" w:rsidP="002271DB">
                    <w:r>
                      <w:rPr>
                        <w:sz w:val="20"/>
                        <w:szCs w:val="20"/>
                      </w:rPr>
                      <w:t>Архивный сектор</w:t>
                    </w:r>
                  </w:p>
                </w:txbxContent>
              </v:textbox>
            </v:rect>
            <v:rect id="_x0000_s1078" style="position:absolute;left:7745;top:5092;width:1680;height:240">
              <v:textbox style="mso-next-textbox:#_x0000_s1078">
                <w:txbxContent>
                  <w:p w:rsidR="005B1578" w:rsidRDefault="00387786" w:rsidP="002271DB">
                    <w:r>
                      <w:rPr>
                        <w:sz w:val="20"/>
                        <w:szCs w:val="20"/>
                      </w:rPr>
                      <w:t>Главный</w:t>
                    </w:r>
                    <w:r w:rsidR="005B1578">
                      <w:rPr>
                        <w:sz w:val="20"/>
                        <w:szCs w:val="20"/>
                      </w:rPr>
                      <w:t xml:space="preserve"> специалист</w:t>
                    </w:r>
                  </w:p>
                </w:txbxContent>
              </v:textbox>
            </v:rect>
            <v:line id="_x0000_s1079" style="position:absolute" from="5905,4852" to="6145,4853">
              <v:stroke endarrow="block"/>
            </v:line>
            <v:line id="_x0000_s1063" style="position:absolute" from="2545,3252" to="2546,4372"/>
            <v:line id="_x0000_s1080" style="position:absolute;flip:x" from="2545,3252" to="2705,3253"/>
            <v:line id="_x0000_s1081" style="position:absolute;flip:x" from="5905,3332" to="5985,3333"/>
            <v:rect id="_x0000_s1082" style="position:absolute;left:7745;top:4532;width:1680;height:320">
              <v:textbox style="mso-next-textbox:#_x0000_s1082">
                <w:txbxContent>
                  <w:p w:rsidR="006C7865" w:rsidRPr="00EE3D6D" w:rsidRDefault="00E26E47" w:rsidP="002271DB">
                    <w:pPr>
                      <w:rPr>
                        <w:sz w:val="20"/>
                        <w:szCs w:val="20"/>
                      </w:rPr>
                    </w:pPr>
                    <w:r w:rsidRPr="00EE3D6D">
                      <w:rPr>
                        <w:sz w:val="20"/>
                        <w:szCs w:val="20"/>
                      </w:rPr>
                      <w:t>Начальник отдела</w:t>
                    </w:r>
                  </w:p>
                  <w:p w:rsidR="006C7865" w:rsidRPr="002271DB" w:rsidRDefault="00E26E47" w:rsidP="002271DB">
                    <w:pPr>
                      <w:rPr>
                        <w:sz w:val="22"/>
                        <w:szCs w:val="22"/>
                      </w:rPr>
                    </w:pPr>
                    <w:r w:rsidRPr="00EE3D6D">
                      <w:rPr>
                        <w:sz w:val="20"/>
                        <w:szCs w:val="20"/>
                      </w:rPr>
                      <w:t>Ведущий специалист-юрист – 2ед</w:t>
                    </w:r>
                    <w:r w:rsidRPr="002271DB">
                      <w:rPr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rect>
            <v:rect id="_x0000_s1083" style="position:absolute;left:7745;top:4372;width:1680;height:160">
              <v:textbox style="mso-next-textbox:#_x0000_s1083">
                <w:txbxContent>
                  <w:p w:rsidR="002271DB" w:rsidRPr="00EE3D6D" w:rsidRDefault="002271DB" w:rsidP="002271DB">
                    <w:pPr>
                      <w:rPr>
                        <w:sz w:val="20"/>
                        <w:szCs w:val="20"/>
                      </w:rPr>
                    </w:pPr>
                    <w:r w:rsidRPr="00EE3D6D">
                      <w:rPr>
                        <w:sz w:val="20"/>
                        <w:szCs w:val="20"/>
                      </w:rPr>
                      <w:t>Отдел юридического обеспечения</w:t>
                    </w:r>
                  </w:p>
                  <w:p w:rsidR="002271DB" w:rsidRDefault="002271DB" w:rsidP="002271DB">
                    <w:r>
                      <w:rPr>
                        <w:sz w:val="20"/>
                        <w:szCs w:val="20"/>
                      </w:rPr>
                      <w:t>Ведущий специалист</w:t>
                    </w:r>
                  </w:p>
                </w:txbxContent>
              </v:textbox>
            </v:rect>
            <v:line id="_x0000_s1084" style="position:absolute" from="9585,3092" to="9586,5012"/>
            <v:line id="_x0000_s1086" style="position:absolute;flip:x" from="9425,3812" to="9585,3813">
              <v:stroke endarrow="block"/>
            </v:line>
            <v:line id="_x0000_s1087" style="position:absolute;flip:x" from="9425,4452" to="9585,4453">
              <v:stroke endarrow="block"/>
            </v:line>
            <v:line id="_x0000_s1088" style="position:absolute;flip:x" from="9425,5012" to="9585,5013">
              <v:stroke endarrow="block"/>
            </v:line>
            <v:line id="_x0000_s1089" style="position:absolute;flip:x" from="9425,3092" to="9585,3093"/>
            <w10:anchorlock/>
          </v:group>
        </w:pict>
      </w:r>
    </w:p>
    <w:sectPr w:rsidR="007B5D01" w:rsidRPr="00A117B6" w:rsidSect="00A71C5F">
      <w:pgSz w:w="16838" w:h="11906" w:orient="landscape"/>
      <w:pgMar w:top="289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71C5F"/>
    <w:rsid w:val="00005893"/>
    <w:rsid w:val="00027619"/>
    <w:rsid w:val="001443FA"/>
    <w:rsid w:val="001579E7"/>
    <w:rsid w:val="00216B92"/>
    <w:rsid w:val="002271DB"/>
    <w:rsid w:val="00273F5D"/>
    <w:rsid w:val="00387786"/>
    <w:rsid w:val="00413AB9"/>
    <w:rsid w:val="004146B5"/>
    <w:rsid w:val="00450F07"/>
    <w:rsid w:val="005500F9"/>
    <w:rsid w:val="00596718"/>
    <w:rsid w:val="005B1578"/>
    <w:rsid w:val="00624041"/>
    <w:rsid w:val="006A4481"/>
    <w:rsid w:val="006C55C8"/>
    <w:rsid w:val="006C7865"/>
    <w:rsid w:val="006F3AF5"/>
    <w:rsid w:val="007B5D01"/>
    <w:rsid w:val="0089144E"/>
    <w:rsid w:val="008B0EB2"/>
    <w:rsid w:val="0094168A"/>
    <w:rsid w:val="009B26FC"/>
    <w:rsid w:val="009B577B"/>
    <w:rsid w:val="009D6208"/>
    <w:rsid w:val="009E7800"/>
    <w:rsid w:val="00A117B6"/>
    <w:rsid w:val="00A71C5F"/>
    <w:rsid w:val="00A9554B"/>
    <w:rsid w:val="00AF171D"/>
    <w:rsid w:val="00B97F96"/>
    <w:rsid w:val="00C04663"/>
    <w:rsid w:val="00C24EF7"/>
    <w:rsid w:val="00CB446E"/>
    <w:rsid w:val="00CF4A52"/>
    <w:rsid w:val="00E26E47"/>
    <w:rsid w:val="00E339E4"/>
    <w:rsid w:val="00EE3D6D"/>
    <w:rsid w:val="00F173CD"/>
    <w:rsid w:val="00F610FB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C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914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Admin</dc:creator>
  <cp:keywords/>
  <dc:description/>
  <cp:lastModifiedBy>Админ</cp:lastModifiedBy>
  <cp:revision>2</cp:revision>
  <cp:lastPrinted>2002-01-01T05:34:00Z</cp:lastPrinted>
  <dcterms:created xsi:type="dcterms:W3CDTF">2016-03-02T13:24:00Z</dcterms:created>
  <dcterms:modified xsi:type="dcterms:W3CDTF">2016-03-02T13:24:00Z</dcterms:modified>
</cp:coreProperties>
</file>